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98A5" w14:textId="77777777" w:rsidR="00D372E4" w:rsidRDefault="003141D3">
      <w:pPr>
        <w:spacing w:after="32"/>
        <w:ind w:right="-409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3.3 Health and safety risk assessment template                                                                                        </w:t>
      </w:r>
      <w:r>
        <w:rPr>
          <w:noProof/>
        </w:rPr>
        <w:drawing>
          <wp:inline distT="0" distB="0" distL="0" distR="0" wp14:anchorId="4EBF54A2" wp14:editId="1D1EAD29">
            <wp:extent cx="762000" cy="7620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14:paraId="670BA6B0" w14:textId="77777777" w:rsidR="00D372E4" w:rsidRDefault="003141D3">
      <w:pPr>
        <w:spacing w:after="506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page" w:horzAnchor="page" w:tblpX="1044" w:tblpY="5133"/>
        <w:tblOverlap w:val="never"/>
        <w:tblW w:w="14756" w:type="dxa"/>
        <w:tblInd w:w="0" w:type="dxa"/>
        <w:tblCellMar>
          <w:top w:w="2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2697"/>
        <w:gridCol w:w="1748"/>
        <w:gridCol w:w="5309"/>
        <w:gridCol w:w="1597"/>
      </w:tblGrid>
      <w:tr w:rsidR="00D372E4" w14:paraId="1354E253" w14:textId="77777777">
        <w:trPr>
          <w:trHeight w:val="1021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6A958" w14:textId="77777777" w:rsidR="00D372E4" w:rsidRDefault="003141D3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B7507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56224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2B553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31E79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372E4" w14:paraId="43201653" w14:textId="77777777">
        <w:trPr>
          <w:trHeight w:val="101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B3FE0" w14:textId="77777777" w:rsidR="00D372E4" w:rsidRDefault="003141D3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E5748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73601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F9DD3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6A335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372E4" w14:paraId="4573DE97" w14:textId="77777777">
        <w:trPr>
          <w:trHeight w:val="1020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179" w14:textId="77777777" w:rsidR="00D372E4" w:rsidRDefault="003141D3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D9833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49CD0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0D1EC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22CF7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372E4" w14:paraId="1A789BBF" w14:textId="77777777">
        <w:trPr>
          <w:trHeight w:val="1017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F1F0D" w14:textId="77777777" w:rsidR="00D372E4" w:rsidRDefault="003141D3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6E12E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9890A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B0AB1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5FBC6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372E4" w14:paraId="25C30BE6" w14:textId="77777777">
        <w:trPr>
          <w:trHeight w:val="101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BA66F" w14:textId="77777777" w:rsidR="00D372E4" w:rsidRDefault="003141D3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CC512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107BA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2294A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6B0A1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6AC3053" w14:textId="77777777" w:rsidR="00D372E4" w:rsidRDefault="003141D3">
      <w:pPr>
        <w:tabs>
          <w:tab w:val="center" w:pos="6847"/>
          <w:tab w:val="center" w:pos="12539"/>
          <w:tab w:val="center" w:pos="13159"/>
        </w:tabs>
        <w:spacing w:after="217" w:line="265" w:lineRule="auto"/>
        <w:ind w:left="-15"/>
      </w:pPr>
      <w:r>
        <w:rPr>
          <w:rFonts w:ascii="Arial" w:eastAsia="Arial" w:hAnsi="Arial" w:cs="Arial"/>
          <w:b/>
        </w:rPr>
        <w:t>Risk area: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</w:rPr>
        <w:t xml:space="preserve">Carried out </w:t>
      </w:r>
      <w:proofErr w:type="gramStart"/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56C6BBB7" w14:textId="77777777" w:rsidR="00D372E4" w:rsidRDefault="003141D3">
      <w:pPr>
        <w:spacing w:after="240"/>
        <w:ind w:left="1168" w:right="-659"/>
      </w:pPr>
      <w:r>
        <w:rPr>
          <w:noProof/>
        </w:rPr>
        <mc:AlternateContent>
          <mc:Choice Requires="wpg">
            <w:drawing>
              <wp:inline distT="0" distB="0" distL="0" distR="0" wp14:anchorId="3CE5BD5C" wp14:editId="549E467E">
                <wp:extent cx="8559229" cy="5080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9229" cy="5080"/>
                          <a:chOff x="0" y="0"/>
                          <a:chExt cx="8559229" cy="5080"/>
                        </a:xfrm>
                      </wpg:grpSpPr>
                      <wps:wsp>
                        <wps:cNvPr id="2036" name="Shape 2036"/>
                        <wps:cNvSpPr/>
                        <wps:spPr>
                          <a:xfrm>
                            <a:off x="0" y="0"/>
                            <a:ext cx="1351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534" h="9144">
                                <a:moveTo>
                                  <a:pt x="0" y="0"/>
                                </a:moveTo>
                                <a:lnTo>
                                  <a:pt x="1351534" y="0"/>
                                </a:lnTo>
                                <a:lnTo>
                                  <a:pt x="1351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3516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356741" y="0"/>
                            <a:ext cx="1707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34" h="9144">
                                <a:moveTo>
                                  <a:pt x="0" y="0"/>
                                </a:moveTo>
                                <a:lnTo>
                                  <a:pt x="1707134" y="0"/>
                                </a:lnTo>
                                <a:lnTo>
                                  <a:pt x="1707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4174236" y="0"/>
                            <a:ext cx="2802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255" h="9144">
                                <a:moveTo>
                                  <a:pt x="0" y="0"/>
                                </a:moveTo>
                                <a:lnTo>
                                  <a:pt x="2802255" y="0"/>
                                </a:lnTo>
                                <a:lnTo>
                                  <a:pt x="2802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7545451" y="0"/>
                            <a:ext cx="10137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78" h="9144">
                                <a:moveTo>
                                  <a:pt x="0" y="0"/>
                                </a:moveTo>
                                <a:lnTo>
                                  <a:pt x="1013778" y="0"/>
                                </a:lnTo>
                                <a:lnTo>
                                  <a:pt x="10137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0" style="width:673.955pt;height:0.399994pt;mso-position-horizontal-relative:char;mso-position-vertical-relative:line" coordsize="85592,50">
                <v:shape id="Shape 2041" style="position:absolute;width:13515;height:91;left:0;top:0;" coordsize="1351534,9144" path="m0,0l1351534,0l1351534,9144l0,9144l0,0">
                  <v:stroke weight="0pt" endcap="flat" joinstyle="miter" miterlimit="10" on="false" color="#000000" opacity="0"/>
                  <v:fill on="true" color="#000000"/>
                </v:shape>
                <v:shape id="Shape 2042" style="position:absolute;width:91;height:91;left:1351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43" style="position:absolute;width:17071;height:91;left:13567;top:0;" coordsize="1707134,9144" path="m0,0l1707134,0l1707134,9144l0,9144l0,0">
                  <v:stroke weight="0pt" endcap="flat" joinstyle="miter" miterlimit="10" on="false" color="#000000" opacity="0"/>
                  <v:fill on="true" color="#000000"/>
                </v:shape>
                <v:shape id="Shape 2044" style="position:absolute;width:28022;height:91;left:41742;top:0;" coordsize="2802255,9144" path="m0,0l2802255,0l2802255,9144l0,9144l0,0">
                  <v:stroke weight="0pt" endcap="flat" joinstyle="miter" miterlimit="10" on="false" color="#000000" opacity="0"/>
                  <v:fill on="true" color="#000000"/>
                </v:shape>
                <v:shape id="Shape 2045" style="position:absolute;width:10137;height:91;left:75454;top:0;" coordsize="1013778,9144" path="m0,0l1013778,0l10137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1C33F9" w14:textId="77777777" w:rsidR="00D372E4" w:rsidRDefault="003141D3">
      <w:pPr>
        <w:tabs>
          <w:tab w:val="center" w:pos="4155"/>
          <w:tab w:val="center" w:pos="6780"/>
          <w:tab w:val="center" w:pos="10169"/>
          <w:tab w:val="right" w:pos="13988"/>
        </w:tabs>
        <w:spacing w:after="217" w:line="265" w:lineRule="auto"/>
        <w:ind w:left="-15"/>
      </w:pPr>
      <w:r>
        <w:rPr>
          <w:rFonts w:ascii="Arial" w:eastAsia="Arial" w:hAnsi="Arial" w:cs="Arial"/>
          <w:b/>
        </w:rPr>
        <w:t>Risk identified: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</w:rPr>
        <w:t>Who is at risk: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</w:rPr>
        <w:t>Level of risk: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</w:rPr>
        <w:t>Control measure and person(s) responsible: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</w:rPr>
        <w:t>Review:</w:t>
      </w:r>
      <w:r>
        <w:rPr>
          <w:rFonts w:ascii="Arial" w:eastAsia="Arial" w:hAnsi="Arial" w:cs="Arial"/>
          <w:b/>
          <w:sz w:val="24"/>
        </w:rPr>
        <w:t xml:space="preserve"> </w:t>
      </w:r>
      <w:r>
        <w:br w:type="page"/>
      </w:r>
    </w:p>
    <w:tbl>
      <w:tblPr>
        <w:tblStyle w:val="TableGrid"/>
        <w:tblpPr w:vertAnchor="page" w:horzAnchor="page" w:tblpX="1044" w:tblpY="1156"/>
        <w:tblOverlap w:val="never"/>
        <w:tblW w:w="14756" w:type="dxa"/>
        <w:tblInd w:w="0" w:type="dxa"/>
        <w:tblCellMar>
          <w:top w:w="2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2697"/>
        <w:gridCol w:w="1748"/>
        <w:gridCol w:w="5309"/>
        <w:gridCol w:w="1597"/>
      </w:tblGrid>
      <w:tr w:rsidR="00D372E4" w14:paraId="370B5A79" w14:textId="77777777">
        <w:trPr>
          <w:trHeight w:val="101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29ECA" w14:textId="77777777" w:rsidR="00D372E4" w:rsidRDefault="003141D3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28239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AB28E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0B001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CD59B" w14:textId="77777777" w:rsidR="00D372E4" w:rsidRDefault="003141D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99AB284" w14:textId="77777777" w:rsidR="00D372E4" w:rsidRDefault="003141D3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sectPr w:rsidR="00D372E4" w:rsidSect="003141D3">
      <w:pgSz w:w="16840" w:h="11908" w:orient="landscape"/>
      <w:pgMar w:top="1156" w:right="1699" w:bottom="1685" w:left="115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E4"/>
    <w:rsid w:val="003141D3"/>
    <w:rsid w:val="00D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0AE6"/>
  <w15:docId w15:val="{93723D09-51A1-4FDF-A842-78F8B2E0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michelle beard</cp:lastModifiedBy>
  <cp:revision>2</cp:revision>
  <cp:lastPrinted>2019-10-15T10:02:00Z</cp:lastPrinted>
  <dcterms:created xsi:type="dcterms:W3CDTF">2019-10-15T10:02:00Z</dcterms:created>
  <dcterms:modified xsi:type="dcterms:W3CDTF">2019-10-15T10:02:00Z</dcterms:modified>
</cp:coreProperties>
</file>